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D7C" w:rsidRDefault="00AA037F">
      <w:r>
        <w:rPr>
          <w:rFonts w:hint="eastAsia"/>
          <w:noProof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-907415</wp:posOffset>
            </wp:positionV>
            <wp:extent cx="7595870" cy="10675620"/>
            <wp:effectExtent l="0" t="0" r="5080" b="11430"/>
            <wp:wrapNone/>
            <wp:docPr id="54" name="图片 54" descr="F:\2020年工作\2020年10月网站改版\招生简章内页\营销班改版\no第二版.jpgno第二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:\2020年工作\2020年10月网站改版\招生简章内页\营销班改版\no第二版.jpgno第二版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FC5D7C" w:rsidRDefault="00FC5D7C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FC5D7C" w:rsidRDefault="00FC5D7C">
      <w:pPr>
        <w:spacing w:line="460" w:lineRule="exact"/>
        <w:rPr>
          <w:rFonts w:ascii="微软雅黑" w:eastAsia="微软雅黑" w:hAnsi="微软雅黑" w:cs="微软雅黑"/>
          <w:sz w:val="24"/>
        </w:rPr>
      </w:pPr>
    </w:p>
    <w:p w:rsidR="00FC5D7C" w:rsidRDefault="00FC5D7C">
      <w:pPr>
        <w:ind w:leftChars="-295" w:left="-619"/>
      </w:pPr>
    </w:p>
    <w:p w:rsidR="00FC5D7C" w:rsidRDefault="00FC5D7C">
      <w:pPr>
        <w:ind w:leftChars="-295" w:left="-619"/>
      </w:pPr>
    </w:p>
    <w:p w:rsidR="00FC5D7C" w:rsidRDefault="00FC5D7C">
      <w:pPr>
        <w:ind w:leftChars="-295" w:left="-619"/>
      </w:pPr>
    </w:p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>
      <w:pPr>
        <w:rPr>
          <w:sz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/>
    <w:p w:rsidR="00FC5D7C" w:rsidRDefault="00FC5D7C"/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jc w:val="center"/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6"/>
          <w:szCs w:val="36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AA037F">
      <w:pPr>
        <w:pStyle w:val="2"/>
        <w:jc w:val="center"/>
      </w:pPr>
      <w:bookmarkStart w:id="0" w:name="_课程体系"/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-953770</wp:posOffset>
            </wp:positionH>
            <wp:positionV relativeFrom="paragraph">
              <wp:posOffset>-910590</wp:posOffset>
            </wp:positionV>
            <wp:extent cx="7797800" cy="10683875"/>
            <wp:effectExtent l="0" t="0" r="12700" b="3175"/>
            <wp:wrapNone/>
            <wp:docPr id="5" name="图片 5" descr="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o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/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>
      <w:pPr>
        <w:pStyle w:val="2"/>
        <w:jc w:val="center"/>
      </w:pPr>
    </w:p>
    <w:p w:rsidR="00FC5D7C" w:rsidRDefault="00FC5D7C"/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:rsidR="00FC5D7C" w:rsidRDefault="00AA037F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lastRenderedPageBreak/>
        <w:t>创新</w:t>
      </w:r>
      <w:r>
        <w:rPr>
          <w:rFonts w:ascii="微软雅黑" w:eastAsia="微软雅黑" w:hAnsi="微软雅黑" w:cs="微软雅黑" w:hint="eastAsia"/>
          <w:b/>
          <w:bCs/>
          <w:color w:val="1E7AA9"/>
          <w:sz w:val="44"/>
          <w:szCs w:val="44"/>
        </w:rPr>
        <w:t>聚能</w:t>
      </w:r>
    </w:p>
    <w:p w:rsidR="00FC5D7C" w:rsidRDefault="00AA037F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1E7AA9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66675</wp:posOffset>
            </wp:positionV>
            <wp:extent cx="5886450" cy="8554720"/>
            <wp:effectExtent l="0" t="0" r="0" b="17780"/>
            <wp:wrapNone/>
            <wp:docPr id="10" name="图片 10" descr="创新聚能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创新聚能画板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</w:p>
    <w:p w:rsidR="00FC5D7C" w:rsidRDefault="00FC5D7C">
      <w:pPr>
        <w:pStyle w:val="2"/>
      </w:pPr>
    </w:p>
    <w:bookmarkEnd w:id="0"/>
    <w:p w:rsidR="00FC5D7C" w:rsidRDefault="00FC5D7C"/>
    <w:p w:rsidR="00FC5D7C" w:rsidRDefault="00FC5D7C"/>
    <w:p w:rsidR="00FC5D7C" w:rsidRDefault="00AA037F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lastRenderedPageBreak/>
        <w:t>课程</w:t>
      </w:r>
      <w:r>
        <w:rPr>
          <w:rFonts w:ascii="微软雅黑" w:eastAsia="微软雅黑" w:hAnsi="微软雅黑" w:cs="微软雅黑" w:hint="eastAsia"/>
          <w:b/>
          <w:bCs/>
          <w:color w:val="1E7AA9"/>
          <w:sz w:val="44"/>
          <w:szCs w:val="44"/>
        </w:rPr>
        <w:t>体系</w:t>
      </w:r>
    </w:p>
    <w:p w:rsidR="00FC5D7C" w:rsidRDefault="00FC5D7C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</w:p>
    <w:p w:rsidR="00FC5D7C" w:rsidRDefault="00AA037F">
      <w:pPr>
        <w:numPr>
          <w:ilvl w:val="0"/>
          <w:numId w:val="1"/>
        </w:numPr>
        <w:spacing w:line="380" w:lineRule="exact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品牌营销新格局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 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br/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1E7AA9"/>
        <w:tblLook w:val="04A0" w:firstRow="1" w:lastRow="0" w:firstColumn="1" w:lastColumn="0" w:noHBand="0" w:noVBand="1"/>
      </w:tblPr>
      <w:tblGrid>
        <w:gridCol w:w="4745"/>
        <w:gridCol w:w="4747"/>
      </w:tblGrid>
      <w:tr w:rsidR="00FC5D7C">
        <w:trPr>
          <w:trHeight w:val="1119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品牌战略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品牌战略管理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品牌设计美学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品牌与企业文化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品牌知识产权保护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国际品牌案例分析</w:t>
            </w:r>
          </w:p>
        </w:tc>
      </w:tr>
      <w:tr w:rsidR="00FC5D7C">
        <w:trPr>
          <w:trHeight w:val="1119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大客户战略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客户需求格局分析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客户价值的多属性模型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客户购买流程分析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客户全面体验分析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心理营销的艺术和科学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大数据与消费者洞察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博弈论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博弈论与企业战略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市场竞争的动态性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如何创造高额利润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锁定效应与转移成本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好的游戏规则该如何制定？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 xml:space="preserve"> 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lastRenderedPageBreak/>
              <w:t>如何捕捉行业的演变？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lastRenderedPageBreak/>
              <w:t>领导力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西点军校的领导力智慧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行为态度与组织绩效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激发员工积极性的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12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类工具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授权之道和团队激励策略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用“心”打造高绩效执行团队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团队与人才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运用性格分析识人优势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用人、育人及探究员工潜能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人情留人工具及应用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NLP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的应用与实施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人才乘法模型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消费心理学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人格特征分析与因人而异的销售之道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购买行为的心理过程及决策规律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"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望闻问切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"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读心术实战操练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消费者动机与营销组合制定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幸福心理学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幸福感与积极人生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获得幸福的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N</w:t>
            </w:r>
            <w:proofErr w:type="gramStart"/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个</w:t>
            </w:r>
            <w:proofErr w:type="gramEnd"/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优势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对压力和挫折的心理免疫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lastRenderedPageBreak/>
              <w:t>工作与生活平衡技巧</w:t>
            </w:r>
          </w:p>
          <w:p w:rsidR="00FC5D7C" w:rsidRDefault="00AA037F">
            <w:pPr>
              <w:pStyle w:val="2"/>
              <w:spacing w:line="40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经营幸福的亲密关系</w:t>
            </w:r>
          </w:p>
        </w:tc>
      </w:tr>
    </w:tbl>
    <w:p w:rsidR="00FC5D7C" w:rsidRDefault="00AA037F">
      <w:pPr>
        <w:spacing w:line="380" w:lineRule="exact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lastRenderedPageBreak/>
        <w:br/>
      </w:r>
    </w:p>
    <w:p w:rsidR="00FC5D7C" w:rsidRDefault="00AA037F">
      <w:pPr>
        <w:numPr>
          <w:ilvl w:val="0"/>
          <w:numId w:val="1"/>
        </w:numPr>
        <w:spacing w:line="380" w:lineRule="exact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品牌营销新打法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br/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1E7AA9"/>
        <w:tblLook w:val="04A0" w:firstRow="1" w:lastRow="0" w:firstColumn="1" w:lastColumn="0" w:noHBand="0" w:noVBand="1"/>
      </w:tblPr>
      <w:tblGrid>
        <w:gridCol w:w="4745"/>
        <w:gridCol w:w="4747"/>
      </w:tblGrid>
      <w:tr w:rsidR="00FC5D7C">
        <w:trPr>
          <w:trHeight w:val="1119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现代营销渠道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营销渠道的竞争优势和价值分析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渠道运作的误区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中国分销行业实例研究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如何让经销商倾心于自己的品牌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高效客户关系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关系建立、发展及长期维护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CRM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与市场营销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客户关系管理之市场分析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成功客户关系管理案例分析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营销合伙人模式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合作人选拔模型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项目合伙的操作套路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合伙人的甄选、出资、分钱、退出机制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服务营销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优质服务营销的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7P</w:t>
            </w: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策略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顾客满意策略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关系营销策略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创新服务营销的差异化策略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lastRenderedPageBreak/>
              <w:t>体验式营销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体验式营销五维空间法则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体验式营销的环境分析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驾驭客户心理与推进增值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提升重复购买及客户忠诚度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新媒体营销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移动互联与营销新思维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新媒体与营销的创意舞台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低成本、微营销实务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精准营销案例解析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4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短视频营销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抓住商机新风口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短视频的现状与趋势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掌握短视频内容运营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粉丝运营的策略与方法</w:t>
            </w:r>
          </w:p>
          <w:p w:rsidR="00FC5D7C" w:rsidRDefault="00AA037F">
            <w:pPr>
              <w:pStyle w:val="2"/>
              <w:spacing w:line="38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掌握短视频变现方法</w:t>
            </w:r>
          </w:p>
        </w:tc>
      </w:tr>
    </w:tbl>
    <w:p w:rsidR="00FC5D7C" w:rsidRDefault="00AA037F">
      <w:pPr>
        <w:spacing w:line="380" w:lineRule="exact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sz w:val="30"/>
          <w:szCs w:val="30"/>
        </w:rPr>
        <w:br/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三、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演说力与高效沟通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br/>
      </w:r>
    </w:p>
    <w:tbl>
      <w:tblPr>
        <w:tblStyle w:val="a5"/>
        <w:tblpPr w:leftFromText="180" w:rightFromText="180" w:vertAnchor="text" w:tblpY="1"/>
        <w:tblOverlap w:val="never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1E7AA9"/>
        <w:tblLook w:val="04A0" w:firstRow="1" w:lastRow="0" w:firstColumn="1" w:lastColumn="0" w:noHBand="0" w:noVBand="1"/>
      </w:tblPr>
      <w:tblGrid>
        <w:gridCol w:w="4745"/>
        <w:gridCol w:w="4747"/>
      </w:tblGrid>
      <w:tr w:rsidR="00FC5D7C">
        <w:trPr>
          <w:trHeight w:val="1119"/>
        </w:trPr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3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突破紧张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剖析演讲紧张的终极原因与解决方案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演讲心理学与自我突破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情绪管理与压力调试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领袖形象设计与演讲礼仪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3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lastRenderedPageBreak/>
              <w:t>演讲技巧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演讲结构设计语言组织技巧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精彩开场白结尾的设计技巧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肢体语言有声语言运用技巧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震撼力陈述与表达技巧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30" w:lineRule="exact"/>
              <w:ind w:leftChars="100" w:left="210"/>
              <w:outlineLvl w:val="1"/>
              <w:rPr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演讲艺术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演讲逻辑思维与</w:t>
            </w:r>
            <w:proofErr w:type="gramStart"/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思辩</w:t>
            </w:r>
            <w:proofErr w:type="gramEnd"/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演讲中互动</w:t>
            </w:r>
            <w:proofErr w:type="gramStart"/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与控场技巧</w:t>
            </w:r>
            <w:proofErr w:type="gramEnd"/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演讲幽默艺术与演讲风格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演讲感染力、吸引力与煽动性训练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3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沟通艺术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管理沟通与上下级沟通艺术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商务沟通与处世应变艺术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如何与不同性格的人沟通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人际沟通与人际关系经营</w:t>
            </w:r>
          </w:p>
        </w:tc>
      </w:tr>
      <w:tr w:rsidR="00FC5D7C">
        <w:tc>
          <w:tcPr>
            <w:tcW w:w="4745" w:type="dxa"/>
            <w:tcBorders>
              <w:tl2br w:val="nil"/>
              <w:tr2bl w:val="nil"/>
            </w:tcBorders>
            <w:shd w:val="clear" w:color="auto" w:fill="1E7AA9"/>
            <w:vAlign w:val="center"/>
          </w:tcPr>
          <w:p w:rsidR="00FC5D7C" w:rsidRDefault="00AA037F">
            <w:pPr>
              <w:keepNext/>
              <w:keepLines/>
              <w:spacing w:line="430" w:lineRule="exact"/>
              <w:ind w:leftChars="100" w:left="210"/>
              <w:outlineLvl w:val="1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z w:val="44"/>
                <w:szCs w:val="44"/>
              </w:rPr>
              <w:t>说服技巧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1E7AA9"/>
          </w:tcPr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说服力的六大法则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公关策略与经典说服话术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潜意识说服与催眠心经</w:t>
            </w:r>
          </w:p>
          <w:p w:rsidR="00FC5D7C" w:rsidRDefault="00AA037F">
            <w:pPr>
              <w:pStyle w:val="2"/>
              <w:spacing w:line="430" w:lineRule="exact"/>
              <w:jc w:val="left"/>
              <w:outlineLvl w:val="1"/>
              <w:rPr>
                <w:rFonts w:ascii="微软雅黑" w:eastAsia="微软雅黑" w:hAnsi="微软雅黑" w:cs="微软雅黑"/>
                <w:bCs/>
                <w:color w:val="FFFFFF" w:themeColor="background1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FFFF" w:themeColor="background1"/>
                <w:sz w:val="24"/>
              </w:rPr>
              <w:t>鬼谷子说服术与诡辩逻辑</w:t>
            </w:r>
          </w:p>
        </w:tc>
      </w:tr>
    </w:tbl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tabs>
          <w:tab w:val="left" w:pos="-1800"/>
        </w:tabs>
        <w:spacing w:line="480" w:lineRule="exact"/>
        <w:rPr>
          <w:rFonts w:ascii="微软雅黑" w:eastAsia="微软雅黑" w:hAnsi="微软雅黑" w:cs="微软雅黑"/>
          <w:sz w:val="44"/>
          <w:szCs w:val="44"/>
        </w:rPr>
      </w:pPr>
    </w:p>
    <w:p w:rsidR="00FC5D7C" w:rsidRDefault="00AA037F">
      <w:pPr>
        <w:tabs>
          <w:tab w:val="left" w:pos="-1800"/>
        </w:tabs>
        <w:spacing w:line="480" w:lineRule="exact"/>
        <w:jc w:val="center"/>
        <w:rPr>
          <w:rFonts w:ascii="微软雅黑" w:eastAsia="微软雅黑" w:hAnsi="微软雅黑" w:cs="微软雅黑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573405</wp:posOffset>
            </wp:positionV>
            <wp:extent cx="5608320" cy="9113520"/>
            <wp:effectExtent l="0" t="0" r="11430" b="11430"/>
            <wp:wrapNone/>
            <wp:docPr id="55" name="图片 55" descr="F:\2020年工作\2020年10月网站改版\招生简章内页\营销班改版\word版特殊用图\师资力量.jpg师资力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:\2020年工作\2020年10月网站改版\招生简章内页\营销班改版\word版特殊用图\师资力量.jpg师资力量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t>导师</w:t>
      </w:r>
      <w:r>
        <w:rPr>
          <w:rFonts w:ascii="微软雅黑" w:eastAsia="微软雅黑" w:hAnsi="微软雅黑" w:cs="微软雅黑" w:hint="eastAsia"/>
          <w:b/>
          <w:bCs/>
          <w:color w:val="1E7AA9"/>
          <w:sz w:val="44"/>
          <w:szCs w:val="44"/>
        </w:rPr>
        <w:t>阵容</w:t>
      </w:r>
      <w:r>
        <w:rPr>
          <w:rFonts w:ascii="微软雅黑" w:eastAsia="微软雅黑" w:hAnsi="微软雅黑" w:cs="微软雅黑" w:hint="eastAsia"/>
          <w:b/>
          <w:bCs/>
          <w:color w:val="1E7AA9"/>
          <w:sz w:val="44"/>
          <w:szCs w:val="44"/>
        </w:rPr>
        <w:br/>
      </w:r>
      <w:r>
        <w:rPr>
          <w:rFonts w:ascii="微软雅黑" w:eastAsia="微软雅黑" w:hAnsi="微软雅黑" w:cs="微软雅黑" w:hint="eastAsia"/>
          <w:sz w:val="28"/>
          <w:szCs w:val="28"/>
        </w:rPr>
        <w:t>名师指路让你少走</w:t>
      </w:r>
      <w:r>
        <w:rPr>
          <w:rFonts w:ascii="微软雅黑" w:eastAsia="微软雅黑" w:hAnsi="微软雅黑" w:cs="微软雅黑" w:hint="eastAsia"/>
          <w:sz w:val="28"/>
          <w:szCs w:val="28"/>
        </w:rPr>
        <w:t>10</w:t>
      </w:r>
      <w:r>
        <w:rPr>
          <w:rFonts w:ascii="微软雅黑" w:eastAsia="微软雅黑" w:hAnsi="微软雅黑" w:cs="微软雅黑" w:hint="eastAsia"/>
          <w:sz w:val="28"/>
          <w:szCs w:val="28"/>
        </w:rPr>
        <w:t>年弯路</w:t>
      </w: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pStyle w:val="1"/>
        <w:spacing w:line="260" w:lineRule="exact"/>
        <w:jc w:val="center"/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pStyle w:val="1"/>
        <w:spacing w:line="260" w:lineRule="exact"/>
        <w:rPr>
          <w:rFonts w:ascii="微软雅黑" w:eastAsia="微软雅黑" w:hAnsi="微软雅黑" w:cs="微软雅黑"/>
          <w:sz w:val="30"/>
          <w:szCs w:val="30"/>
        </w:rPr>
      </w:pPr>
    </w:p>
    <w:p w:rsidR="00FC5D7C" w:rsidRDefault="00FC5D7C">
      <w:pPr>
        <w:rPr>
          <w:sz w:val="30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  <w:bookmarkStart w:id="1" w:name="_加入我们"/>
      <w:bookmarkStart w:id="2" w:name="_感谢60000+企业睿智的选择"/>
    </w:p>
    <w:p w:rsidR="00FC5D7C" w:rsidRDefault="00FC5D7C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sz w:val="44"/>
          <w:szCs w:val="44"/>
        </w:rPr>
      </w:pPr>
    </w:p>
    <w:p w:rsidR="00FC5D7C" w:rsidRDefault="00AA037F">
      <w:pPr>
        <w:spacing w:line="500" w:lineRule="exact"/>
        <w:ind w:leftChars="-95" w:left="-199"/>
        <w:jc w:val="center"/>
        <w:rPr>
          <w:rFonts w:ascii="微软雅黑" w:eastAsia="微软雅黑" w:hAnsi="微软雅黑" w:cs="微软雅黑"/>
          <w:b/>
          <w:bCs/>
          <w:color w:val="1E7AA9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44"/>
        </w:rPr>
        <w:lastRenderedPageBreak/>
        <w:t>学员</w:t>
      </w:r>
      <w:r>
        <w:rPr>
          <w:rFonts w:ascii="微软雅黑" w:eastAsia="微软雅黑" w:hAnsi="微软雅黑" w:cs="微软雅黑" w:hint="eastAsia"/>
          <w:b/>
          <w:bCs/>
          <w:color w:val="1E7AA9"/>
          <w:sz w:val="44"/>
          <w:szCs w:val="44"/>
        </w:rPr>
        <w:t>企业</w:t>
      </w:r>
    </w:p>
    <w:p w:rsidR="00FC5D7C" w:rsidRDefault="00AA037F">
      <w:pPr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188595</wp:posOffset>
            </wp:positionV>
            <wp:extent cx="5379720" cy="9257030"/>
            <wp:effectExtent l="0" t="0" r="11430" b="1270"/>
            <wp:wrapNone/>
            <wp:docPr id="11" name="图片 11" descr="学员企业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员企业画板 1"/>
                    <pic:cNvPicPr>
                      <a:picLocks noChangeAspect="1"/>
                    </pic:cNvPicPr>
                  </pic:nvPicPr>
                  <pic:blipFill>
                    <a:blip r:embed="rId13"/>
                    <a:srcRect t="6735" b="49069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25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AA037F">
      <w:pPr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-908050</wp:posOffset>
            </wp:positionV>
            <wp:extent cx="5413375" cy="10661015"/>
            <wp:effectExtent l="0" t="0" r="15875" b="0"/>
            <wp:wrapNone/>
            <wp:docPr id="12" name="图片 12" descr="学员企业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员企业画板 1"/>
                    <pic:cNvPicPr>
                      <a:picLocks noChangeAspect="1"/>
                    </pic:cNvPicPr>
                  </pic:nvPicPr>
                  <pic:blipFill>
                    <a:blip r:embed="rId13"/>
                    <a:srcRect t="51012" b="-1587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p w:rsidR="00FC5D7C" w:rsidRDefault="00FC5D7C">
      <w:pPr>
        <w:rPr>
          <w:rFonts w:ascii="微软雅黑" w:eastAsia="微软雅黑" w:hAnsi="微软雅黑" w:cs="微软雅黑"/>
          <w:b/>
          <w:sz w:val="32"/>
          <w:szCs w:val="32"/>
        </w:rPr>
      </w:pPr>
    </w:p>
    <w:bookmarkEnd w:id="1"/>
    <w:p w:rsidR="00FC5D7C" w:rsidRDefault="00AA037F">
      <w:pPr>
        <w:pStyle w:val="1"/>
        <w:spacing w:line="460" w:lineRule="exact"/>
        <w:jc w:val="center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b w:val="0"/>
          <w:kern w:val="2"/>
          <w:szCs w:val="44"/>
        </w:rPr>
        <w:lastRenderedPageBreak/>
        <w:t>加入我们</w:t>
      </w:r>
    </w:p>
    <w:p w:rsidR="00FC5D7C" w:rsidRDefault="00FC5D7C"/>
    <w:p w:rsidR="00FC5D7C" w:rsidRDefault="00FC5D7C"/>
    <w:p w:rsidR="00FC5D7C" w:rsidRDefault="00AA037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招生对象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:rsidR="00FC5D7C" w:rsidRDefault="00AA037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5715</wp:posOffset>
                </wp:positionV>
                <wp:extent cx="5344795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2.05pt;margin-top:0.45pt;height:0pt;width:420.85pt;z-index:251709440;mso-width-relative:page;mso-height-relative:page;" filled="f" stroked="t" coordsize="21600,21600" o:gfxdata="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iVi7NMAAAADAQAADwAAAAAAAAABACAAAAAiAAAAZHJzL2Rv&#10;d25yZXYueG1sUEsBAhQAFAAAAAgAh07iQEUiToMGAgAA4wMAAA4AAAAAAAAAAQAgAAAAIgEAAGRy&#10;cy9lMm9Eb2MueG1sUEsFBgAAAAAGAAYAWQEAAJo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sz w:val="24"/>
        </w:rPr>
        <w:t>企业品牌管理部、企划部、市场部等部门相关负责人；</w:t>
      </w:r>
    </w:p>
    <w:p w:rsidR="00FC5D7C" w:rsidRDefault="00AA037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广告、公关等营销传播机构策划、创意总监、品牌经理。</w:t>
      </w:r>
    </w:p>
    <w:p w:rsidR="00FC5D7C" w:rsidRDefault="00FC5D7C">
      <w:pPr>
        <w:rPr>
          <w:rFonts w:ascii="微软雅黑" w:eastAsia="微软雅黑" w:hAnsi="微软雅黑" w:cs="微软雅黑"/>
          <w:sz w:val="24"/>
        </w:rPr>
      </w:pPr>
    </w:p>
    <w:p w:rsidR="00FC5D7C" w:rsidRDefault="00AA037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学习安排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:rsidR="00FC5D7C" w:rsidRDefault="00AA037F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0.3pt;margin-top:0.25pt;height:0pt;width:420.85pt;z-index:251710464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ax2p9MAAAADAQAADwAAAAAAAAABACAAAAAiAAAAZHJzL2Rvd25yZXYueG1sUEsB&#10;AhQAFAAAAAgAh07iQJgl04v6AQAA1wMAAA4AAAAAAAAAAQAgAAAAIgEAAGRycy9lMm9Eb2MueG1s&#10;UEsFBgAAAAAGAAYAWQEAAI4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sz w:val="24"/>
        </w:rPr>
        <w:t>在职学习一年，每月授课</w:t>
      </w:r>
      <w:r>
        <w:rPr>
          <w:rFonts w:ascii="微软雅黑" w:eastAsia="微软雅黑" w:hAnsi="微软雅黑" w:cs="微软雅黑" w:hint="eastAsia"/>
          <w:b/>
          <w:bCs/>
          <w:sz w:val="24"/>
        </w:rPr>
        <w:t>2</w:t>
      </w:r>
      <w:r>
        <w:rPr>
          <w:rFonts w:ascii="微软雅黑" w:eastAsia="微软雅黑" w:hAnsi="微软雅黑" w:cs="微软雅黑" w:hint="eastAsia"/>
          <w:b/>
          <w:bCs/>
          <w:sz w:val="24"/>
        </w:rPr>
        <w:t>天</w:t>
      </w:r>
      <w:r>
        <w:rPr>
          <w:rFonts w:ascii="微软雅黑" w:eastAsia="微软雅黑" w:hAnsi="微软雅黑" w:cs="微软雅黑" w:hint="eastAsia"/>
          <w:b/>
          <w:bCs/>
          <w:sz w:val="24"/>
        </w:rPr>
        <w:t>（</w:t>
      </w:r>
      <w:r>
        <w:rPr>
          <w:rFonts w:ascii="微软雅黑" w:eastAsia="微软雅黑" w:hAnsi="微软雅黑" w:cs="微软雅黑" w:hint="eastAsia"/>
          <w:b/>
          <w:bCs/>
          <w:sz w:val="24"/>
        </w:rPr>
        <w:t>六、日</w:t>
      </w:r>
      <w:r>
        <w:rPr>
          <w:rFonts w:ascii="微软雅黑" w:eastAsia="微软雅黑" w:hAnsi="微软雅黑" w:cs="微软雅黑" w:hint="eastAsia"/>
          <w:b/>
          <w:bCs/>
          <w:sz w:val="24"/>
        </w:rPr>
        <w:t>）</w:t>
      </w:r>
      <w:r>
        <w:rPr>
          <w:rFonts w:ascii="微软雅黑" w:eastAsia="微软雅黑" w:hAnsi="微软雅黑" w:cs="微软雅黑" w:hint="eastAsia"/>
          <w:b/>
          <w:bCs/>
          <w:sz w:val="24"/>
        </w:rPr>
        <w:t>，每天学时</w:t>
      </w:r>
      <w:r>
        <w:rPr>
          <w:rFonts w:ascii="微软雅黑" w:eastAsia="微软雅黑" w:hAnsi="微软雅黑" w:cs="微软雅黑" w:hint="eastAsia"/>
          <w:b/>
          <w:bCs/>
          <w:sz w:val="24"/>
        </w:rPr>
        <w:t>6</w:t>
      </w:r>
      <w:r>
        <w:rPr>
          <w:rFonts w:ascii="微软雅黑" w:eastAsia="微软雅黑" w:hAnsi="微软雅黑" w:cs="微软雅黑" w:hint="eastAsia"/>
          <w:b/>
          <w:bCs/>
          <w:sz w:val="24"/>
        </w:rPr>
        <w:t>小时。</w:t>
      </w:r>
    </w:p>
    <w:p w:rsidR="00FC5D7C" w:rsidRDefault="00FC5D7C">
      <w:pPr>
        <w:rPr>
          <w:rFonts w:ascii="微软雅黑" w:eastAsia="微软雅黑" w:hAnsi="微软雅黑" w:cs="微软雅黑"/>
          <w:sz w:val="24"/>
        </w:rPr>
      </w:pPr>
    </w:p>
    <w:bookmarkEnd w:id="2"/>
    <w:p w:rsidR="00255C69" w:rsidRDefault="00255C69" w:rsidP="00255C69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【</w:t>
      </w:r>
      <w:r>
        <w:rPr>
          <w:rFonts w:ascii="微软雅黑" w:eastAsia="微软雅黑" w:hAnsi="微软雅黑" w:cs="微软雅黑" w:hint="eastAsia"/>
          <w:b/>
          <w:bCs/>
          <w:sz w:val="24"/>
        </w:rPr>
        <w:t>报名电话</w:t>
      </w:r>
      <w:r>
        <w:rPr>
          <w:rFonts w:ascii="微软雅黑" w:eastAsia="微软雅黑" w:hAnsi="微软雅黑" w:cs="微软雅黑" w:hint="eastAsia"/>
          <w:b/>
          <w:bCs/>
          <w:sz w:val="24"/>
        </w:rPr>
        <w:t>】</w:t>
      </w:r>
    </w:p>
    <w:p w:rsidR="00FC5D7C" w:rsidRDefault="00255C69">
      <w:pPr>
        <w:rPr>
          <w:rFonts w:hint="eastAsia"/>
        </w:rPr>
      </w:pPr>
      <w:r>
        <w:t>010-5368</w:t>
      </w:r>
      <w:r>
        <w:rPr>
          <w:rFonts w:hint="eastAsia"/>
        </w:rPr>
        <w:t xml:space="preserve"> 6668  13488893598  </w:t>
      </w:r>
      <w:r>
        <w:rPr>
          <w:rFonts w:hint="eastAsia"/>
        </w:rPr>
        <w:t>刘老师</w:t>
      </w:r>
      <w:r>
        <w:rPr>
          <w:rFonts w:hint="eastAsia"/>
        </w:rPr>
        <w:t xml:space="preserve"> </w:t>
      </w:r>
      <w:r>
        <w:rPr>
          <w:rFonts w:hint="eastAsia"/>
        </w:rPr>
        <w:t>赵老师</w:t>
      </w:r>
    </w:p>
    <w:p w:rsidR="00255C69" w:rsidRDefault="00255C69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E85B8A" w:rsidRDefault="00E85B8A">
      <w:pPr>
        <w:rPr>
          <w:rFonts w:hint="eastAsia"/>
        </w:rPr>
      </w:pPr>
    </w:p>
    <w:p w:rsidR="00580CF5" w:rsidRDefault="00580CF5" w:rsidP="00580CF5">
      <w:pPr>
        <w:jc w:val="center"/>
        <w:rPr>
          <w:szCs w:val="21"/>
        </w:rPr>
      </w:pPr>
      <w:r>
        <w:rPr>
          <w:rFonts w:ascii="微软雅黑" w:eastAsia="微软雅黑" w:hAnsi="微软雅黑" w:cs="微软雅黑" w:hint="eastAsia"/>
          <w:b/>
          <w:spacing w:val="119"/>
          <w:sz w:val="52"/>
          <w:szCs w:val="52"/>
        </w:rPr>
        <w:lastRenderedPageBreak/>
        <w:t>报名登记表</w:t>
      </w:r>
    </w:p>
    <w:tbl>
      <w:tblPr>
        <w:tblpPr w:leftFromText="180" w:rightFromText="180" w:vertAnchor="text" w:horzAnchor="page" w:tblpX="1089" w:tblpY="163"/>
        <w:tblOverlap w:val="never"/>
        <w:tblW w:w="96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9"/>
        <w:gridCol w:w="2083"/>
        <w:gridCol w:w="855"/>
        <w:gridCol w:w="83"/>
        <w:gridCol w:w="764"/>
        <w:gridCol w:w="145"/>
        <w:gridCol w:w="422"/>
        <w:gridCol w:w="426"/>
        <w:gridCol w:w="132"/>
        <w:gridCol w:w="12"/>
        <w:gridCol w:w="852"/>
        <w:gridCol w:w="401"/>
        <w:gridCol w:w="46"/>
        <w:gridCol w:w="545"/>
        <w:gridCol w:w="567"/>
        <w:gridCol w:w="972"/>
      </w:tblGrid>
      <w:tr w:rsidR="00580CF5" w:rsidTr="00A479BE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 w:rsidR="00580CF5" w:rsidTr="00A479BE">
        <w:trPr>
          <w:cantSplit/>
          <w:trHeight w:val="495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243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照片（2寸）</w:t>
            </w:r>
          </w:p>
        </w:tc>
      </w:tr>
      <w:tr w:rsidR="00580CF5" w:rsidTr="00A479BE">
        <w:trPr>
          <w:cantSplit/>
          <w:trHeight w:val="478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0CF5" w:rsidRDefault="00580CF5" w:rsidP="00A479BE">
            <w:pPr>
              <w:pStyle w:val="xl38"/>
              <w:widowControl w:val="0"/>
              <w:pBdr>
                <w:left w:val="none" w:sz="0" w:space="0" w:color="auto"/>
                <w:right w:val="none" w:sz="0" w:space="0" w:color="auto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3621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</w:tr>
      <w:tr w:rsidR="00580CF5" w:rsidTr="00A479BE">
        <w:trPr>
          <w:cantSplit/>
          <w:trHeight w:val="50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0CF5" w:rsidRDefault="00580CF5" w:rsidP="00A479BE">
            <w:pPr>
              <w:jc w:val="center"/>
              <w:rPr>
                <w:szCs w:val="21"/>
              </w:rPr>
            </w:pPr>
          </w:p>
        </w:tc>
        <w:tc>
          <w:tcPr>
            <w:tcW w:w="3621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</w:tr>
      <w:tr w:rsidR="00580CF5" w:rsidTr="00A479BE">
        <w:trPr>
          <w:cantSplit/>
          <w:trHeight w:val="49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80CF5" w:rsidRDefault="00580CF5" w:rsidP="00A479BE"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szCs w:val="21"/>
              </w:rPr>
            </w:pPr>
          </w:p>
        </w:tc>
        <w:tc>
          <w:tcPr>
            <w:tcW w:w="3621" w:type="dxa"/>
            <w:gridSpan w:val="3"/>
            <w:vMerge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</w:tr>
      <w:tr w:rsidR="00580CF5" w:rsidTr="00A479BE">
        <w:trPr>
          <w:cantSplit/>
          <w:trHeight w:val="472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b/>
                <w:sz w:val="24"/>
              </w:rPr>
            </w:pPr>
          </w:p>
        </w:tc>
      </w:tr>
      <w:tr w:rsidR="00580CF5" w:rsidTr="00A479BE">
        <w:trPr>
          <w:cantSplit/>
          <w:trHeight w:val="611"/>
        </w:trPr>
        <w:tc>
          <w:tcPr>
            <w:tcW w:w="1317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 w:rsidR="00580CF5" w:rsidTr="00A479BE">
        <w:trPr>
          <w:cantSplit/>
          <w:trHeight w:val="465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cantSplit/>
          <w:trHeight w:val="465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cantSplit/>
          <w:trHeight w:val="465"/>
        </w:trPr>
        <w:tc>
          <w:tcPr>
            <w:tcW w:w="300" w:type="dxa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cantSplit/>
          <w:trHeight w:val="421"/>
        </w:trPr>
        <w:tc>
          <w:tcPr>
            <w:tcW w:w="9618" w:type="dxa"/>
            <w:gridSpan w:val="1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 w:rsidR="00580CF5" w:rsidTr="00A479BE">
        <w:trPr>
          <w:trHeight w:val="520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</w:t>
            </w:r>
            <w:r>
              <w:rPr>
                <w:szCs w:val="21"/>
              </w:rPr>
              <w:t xml:space="preserve">    </w:t>
            </w:r>
            <w:proofErr w:type="gramStart"/>
            <w:r>
              <w:rPr>
                <w:rFonts w:hint="eastAsia"/>
                <w:szCs w:val="21"/>
              </w:rPr>
              <w:t>务</w:t>
            </w:r>
            <w:proofErr w:type="gramEnd"/>
          </w:p>
        </w:tc>
        <w:tc>
          <w:tcPr>
            <w:tcW w:w="3951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trHeight w:val="523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trHeight w:val="531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12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580CF5" w:rsidTr="00A479BE">
        <w:trPr>
          <w:cantSplit/>
          <w:trHeight w:val="851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□国有企业          □民营/私营企业         □外商独资企业</w:t>
            </w:r>
          </w:p>
          <w:p w:rsidR="00580CF5" w:rsidRDefault="00580CF5" w:rsidP="00A479BE">
            <w:pPr>
              <w:spacing w:line="36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□中外合资企业      □政府部门和事业单位    □其他(请注明) </w:t>
            </w:r>
            <w:r>
              <w:rPr>
                <w:rFonts w:ascii="宋体" w:hAnsi="宋体" w:hint="eastAsia"/>
                <w:u w:val="single"/>
              </w:rPr>
              <w:t xml:space="preserve">             </w:t>
            </w:r>
          </w:p>
        </w:tc>
      </w:tr>
      <w:tr w:rsidR="00580CF5" w:rsidTr="00A479BE">
        <w:trPr>
          <w:cantSplit/>
          <w:trHeight w:val="484"/>
        </w:trPr>
        <w:tc>
          <w:tcPr>
            <w:tcW w:w="1317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□制造业 □金融投资</w:t>
            </w:r>
          </w:p>
          <w:p w:rsidR="00580CF5" w:rsidRDefault="00580CF5" w:rsidP="00A479BE"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</w:t>
            </w:r>
          </w:p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企业</w:t>
            </w:r>
          </w:p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80CF5" w:rsidRDefault="00580CF5" w:rsidP="00A479BE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 w:rsidR="00580CF5" w:rsidRDefault="00580CF5" w:rsidP="00A479BE"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80CF5" w:rsidRDefault="00580CF5" w:rsidP="00A479BE"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 w:rsidR="00580CF5" w:rsidTr="00A479BE">
        <w:trPr>
          <w:cantSplit/>
          <w:trHeight w:val="363"/>
        </w:trPr>
        <w:tc>
          <w:tcPr>
            <w:tcW w:w="9618" w:type="dxa"/>
            <w:gridSpan w:val="1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 w:rsidR="00580CF5" w:rsidTr="00A479BE">
        <w:trPr>
          <w:cantSplit/>
          <w:trHeight w:val="973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□同事或朋友介绍（姓名）</w:t>
            </w:r>
            <w:r>
              <w:rPr>
                <w:rFonts w:ascii="宋体" w:hAnsi="宋体" w:hint="eastAsia"/>
                <w:u w:val="single"/>
              </w:rPr>
              <w:t xml:space="preserve">                    </w:t>
            </w:r>
            <w:r>
              <w:rPr>
                <w:rFonts w:ascii="宋体" w:hAnsi="宋体" w:hint="eastAsia"/>
              </w:rPr>
              <w:t>□本公司人力资源部</w:t>
            </w:r>
          </w:p>
          <w:p w:rsidR="00580CF5" w:rsidRDefault="00580CF5" w:rsidP="00A479BE">
            <w:pPr>
              <w:spacing w:line="3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□搜索引擎             □报纸、杂志广告(请注明)</w:t>
            </w:r>
            <w:r>
              <w:rPr>
                <w:rFonts w:ascii="宋体" w:hAnsi="宋体" w:hint="eastAsia"/>
                <w:u w:val="single"/>
              </w:rPr>
              <w:t xml:space="preserve">         </w:t>
            </w:r>
          </w:p>
          <w:p w:rsidR="00580CF5" w:rsidRDefault="00580CF5" w:rsidP="00A479BE">
            <w:pPr>
              <w:spacing w:line="320" w:lineRule="exact"/>
              <w:ind w:firstLineChars="50" w:firstLine="105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□网络广告</w:t>
            </w:r>
            <w:r>
              <w:rPr>
                <w:rFonts w:hAnsi="宋体" w:hint="eastAsia"/>
              </w:rPr>
              <w:t>（</w:t>
            </w:r>
            <w:r>
              <w:t>E-mail</w:t>
            </w:r>
            <w:r>
              <w:rPr>
                <w:rFonts w:hAnsi="宋体" w:hint="eastAsia"/>
              </w:rPr>
              <w:t>）</w:t>
            </w:r>
            <w:r>
              <w:rPr>
                <w:rFonts w:hAnsi="宋体"/>
              </w:rPr>
              <w:t xml:space="preserve">   </w:t>
            </w:r>
            <w:r>
              <w:rPr>
                <w:rFonts w:ascii="宋体" w:hAnsi="宋体" w:hint="eastAsia"/>
              </w:rPr>
              <w:t>□各种直邮资料   □其他(请注明)</w:t>
            </w:r>
            <w:r>
              <w:rPr>
                <w:rFonts w:ascii="宋体" w:hAnsi="宋体" w:hint="eastAsia"/>
                <w:u w:val="single"/>
              </w:rPr>
              <w:t xml:space="preserve">           </w:t>
            </w:r>
          </w:p>
        </w:tc>
      </w:tr>
      <w:tr w:rsidR="00580CF5" w:rsidTr="00A479BE">
        <w:trPr>
          <w:cantSplit/>
          <w:trHeight w:val="566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678283C2" wp14:editId="15059D2B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4738370" cy="788035"/>
                      <wp:effectExtent l="0" t="0" r="0" b="0"/>
                      <wp:wrapNone/>
                      <wp:docPr id="34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788035"/>
                                <a:chOff x="0" y="0"/>
                                <a:chExt cx="7462" cy="1241"/>
                              </a:xfrm>
                            </wpg:grpSpPr>
                            <wps:wsp>
                              <wps:cNvPr id="47" name="文本框 24"/>
                              <wps:cNvSpPr txBox="1"/>
                              <wps:spPr>
                                <a:xfrm>
                                  <a:off x="0" y="0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□商业领袖EMBA        </w:t>
                                    </w:r>
                                  </w:p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eastAsia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□工商管理EMBA班       </w:t>
                                    </w:r>
                                  </w:p>
                                  <w:p w:rsidR="00580CF5" w:rsidRDefault="00580CF5" w:rsidP="00580CF5"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>□品牌营销策划MBA</w:t>
                                    </w:r>
                                    <w:r>
                                      <w:rPr>
                                        <w:rFonts w:hAnsi="宋体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48" name="文本框 25"/>
                              <wps:cNvSpPr txBox="1"/>
                              <wps:spPr>
                                <a:xfrm>
                                  <a:off x="2526" y="3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□金融创新EMBA        </w:t>
                                    </w:r>
                                  </w:p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eastAsia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>□</w:t>
                                    </w:r>
                                    <w:proofErr w:type="gramStart"/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>财税管</w:t>
                                    </w:r>
                                    <w:proofErr w:type="gramEnd"/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控MBA         </w:t>
                                    </w:r>
                                  </w:p>
                                  <w:p w:rsidR="00580CF5" w:rsidRDefault="00580CF5" w:rsidP="00580CF5"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>□股票证券投资EMBA</w:t>
                                    </w:r>
                                    <w:r>
                                      <w:rPr>
                                        <w:rFonts w:hAnsi="宋体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49" name="文本框 28"/>
                              <wps:cNvSpPr txBox="1"/>
                              <wps:spPr>
                                <a:xfrm>
                                  <a:off x="4996" y="13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□企业CEO国际班       </w:t>
                                    </w:r>
                                  </w:p>
                                  <w:p w:rsidR="00580CF5" w:rsidRDefault="00580CF5" w:rsidP="00580CF5">
                                    <w:pPr>
                                      <w:spacing w:line="320" w:lineRule="exact"/>
                                      <w:rPr>
                                        <w:rFonts w:ascii="宋体" w:eastAsia="宋体" w:hAnsi="宋体"/>
                                      </w:rPr>
                                    </w:pPr>
                                    <w:r>
                                      <w:rPr>
                                        <w:rFonts w:ascii="宋体" w:hAnsi="宋体" w:hint="eastAsia"/>
                                      </w:rPr>
                                      <w:t xml:space="preserve">□人力资源总监MBA      </w:t>
                                    </w:r>
                                  </w:p>
                                  <w:p w:rsidR="00580CF5" w:rsidRDefault="00580CF5" w:rsidP="00580CF5"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合 34" o:spid="_x0000_s1026" style="position:absolute;left:0;text-align:left;margin-left:64pt;margin-top:28.15pt;width:373.1pt;height:62.05pt;z-index:251663360" coordsize="7462,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24" o:spid="_x0000_s1027" type="#_x0000_t202" style="position:absolute;width:2466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 xml:space="preserve">□商业领袖EMBA        </w:t>
                              </w:r>
                            </w:p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 xml:space="preserve">□工商管理EMBA班       </w:t>
                              </w:r>
                            </w:p>
                            <w:p w:rsidR="00580CF5" w:rsidRDefault="00580CF5" w:rsidP="00580CF5">
                              <w:r>
                                <w:rPr>
                                  <w:rFonts w:ascii="宋体" w:hAnsi="宋体" w:hint="eastAsia"/>
                                </w:rPr>
                                <w:t>□品牌营销策划MBA</w:t>
                              </w:r>
                              <w:r>
                                <w:rPr>
                                  <w:rFonts w:hAnsi="宋体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文本框 25" o:spid="_x0000_s1028" type="#_x0000_t202" style="position:absolute;left:2526;top:3;width:2466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  <v:textbox>
                          <w:txbxContent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 xml:space="preserve">□金融创新EMBA        </w:t>
                              </w:r>
                            </w:p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>□</w:t>
                              </w:r>
                              <w:proofErr w:type="gramStart"/>
                              <w:r>
                                <w:rPr>
                                  <w:rFonts w:ascii="宋体" w:hAnsi="宋体" w:hint="eastAsia"/>
                                </w:rPr>
                                <w:t>财税管</w:t>
                              </w:r>
                              <w:proofErr w:type="gramEnd"/>
                              <w:r>
                                <w:rPr>
                                  <w:rFonts w:ascii="宋体" w:hAnsi="宋体" w:hint="eastAsia"/>
                                </w:rPr>
                                <w:t xml:space="preserve">控MBA         </w:t>
                              </w:r>
                            </w:p>
                            <w:p w:rsidR="00580CF5" w:rsidRDefault="00580CF5" w:rsidP="00580CF5">
                              <w:r>
                                <w:rPr>
                                  <w:rFonts w:ascii="宋体" w:hAnsi="宋体" w:hint="eastAsia"/>
                                </w:rPr>
                                <w:t>□股票证券投资EMBA</w:t>
                              </w:r>
                              <w:r>
                                <w:rPr>
                                  <w:rFonts w:hAnsi="宋体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文本框 28" o:spid="_x0000_s1029" type="#_x0000_t202" style="position:absolute;left:4996;top:13;width:2466;height:1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<v:textbox>
                          <w:txbxContent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 xml:space="preserve">□企业CEO国际班       </w:t>
                              </w:r>
                            </w:p>
                            <w:p w:rsidR="00580CF5" w:rsidRDefault="00580CF5" w:rsidP="00580CF5">
                              <w:pPr>
                                <w:spacing w:line="320" w:lineRule="exact"/>
                                <w:rPr>
                                  <w:rFonts w:ascii="宋体" w:eastAsia="宋体" w:hAnsi="宋体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</w:rPr>
                                <w:t xml:space="preserve">□人力资源总监MBA      </w:t>
                              </w:r>
                            </w:p>
                            <w:p w:rsidR="00580CF5" w:rsidRDefault="00580CF5" w:rsidP="00580CF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ind w:firstLineChars="50" w:firstLine="105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★报名登记表 ★名片1张 ★身份证复印件1张 ★企业简介 ★营业执照副本复印件1张</w:t>
            </w:r>
          </w:p>
        </w:tc>
      </w:tr>
      <w:tr w:rsidR="00580CF5" w:rsidTr="00A479BE">
        <w:trPr>
          <w:cantSplit/>
          <w:trHeight w:val="1148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CF5" w:rsidRDefault="00580CF5" w:rsidP="00A479BE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80CF5" w:rsidRDefault="00580CF5" w:rsidP="00A479BE">
            <w:pPr>
              <w:spacing w:line="320" w:lineRule="exact"/>
              <w:ind w:firstLineChars="50" w:firstLine="105"/>
              <w:rPr>
                <w:rFonts w:ascii="宋体" w:hAnsi="宋体"/>
                <w:color w:val="0000FF"/>
                <w:szCs w:val="21"/>
              </w:rPr>
            </w:pPr>
            <w:r>
              <w:rPr>
                <w:rFonts w:ascii="宋体" w:hAnsi="宋体" w:hint="eastAsia"/>
                <w:color w:val="0000FF"/>
                <w:szCs w:val="21"/>
              </w:rPr>
              <w:t xml:space="preserve"> </w:t>
            </w:r>
          </w:p>
        </w:tc>
      </w:tr>
    </w:tbl>
    <w:p w:rsidR="00E85B8A" w:rsidRDefault="00580CF5" w:rsidP="00580CF5">
      <w:pPr>
        <w:ind w:rightChars="-41" w:right="-86"/>
      </w:pPr>
      <w:r>
        <w:rPr>
          <w:rFonts w:hint="eastAsia"/>
          <w:szCs w:val="21"/>
        </w:rPr>
        <w:t>注：如在报名材料中提供虚假、错误的信息，遗漏重要信息，将自愿承担不予录取或取消学籍的后果。所缴纳的费用将不予退还。报名电话：</w:t>
      </w:r>
      <w:r>
        <w:rPr>
          <w:szCs w:val="21"/>
        </w:rPr>
        <w:t xml:space="preserve">010-5368 6668/13488893598 </w:t>
      </w:r>
      <w:r>
        <w:rPr>
          <w:rFonts w:hint="eastAsia"/>
          <w:szCs w:val="21"/>
        </w:rPr>
        <w:t>刘老师</w:t>
      </w:r>
      <w:bookmarkStart w:id="3" w:name="_GoBack"/>
      <w:bookmarkEnd w:id="3"/>
    </w:p>
    <w:sectPr w:rsidR="00E85B8A">
      <w:pgSz w:w="11850" w:h="16783"/>
      <w:pgMar w:top="1440" w:right="1287" w:bottom="1440" w:left="12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7F" w:rsidRDefault="00AA037F" w:rsidP="00580CF5">
      <w:r>
        <w:separator/>
      </w:r>
    </w:p>
  </w:endnote>
  <w:endnote w:type="continuationSeparator" w:id="0">
    <w:p w:rsidR="00AA037F" w:rsidRDefault="00AA037F" w:rsidP="00580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7F" w:rsidRDefault="00AA037F" w:rsidP="00580CF5">
      <w:r>
        <w:separator/>
      </w:r>
    </w:p>
  </w:footnote>
  <w:footnote w:type="continuationSeparator" w:id="0">
    <w:p w:rsidR="00AA037F" w:rsidRDefault="00AA037F" w:rsidP="00580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52CBB"/>
    <w:multiLevelType w:val="singleLevel"/>
    <w:tmpl w:val="3F852CB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D7C"/>
    <w:rsid w:val="00255C69"/>
    <w:rsid w:val="00313701"/>
    <w:rsid w:val="00580CF5"/>
    <w:rsid w:val="00AA037F"/>
    <w:rsid w:val="00E85B8A"/>
    <w:rsid w:val="00FC5D7C"/>
    <w:rsid w:val="01214322"/>
    <w:rsid w:val="025B5F37"/>
    <w:rsid w:val="0285372F"/>
    <w:rsid w:val="040C753D"/>
    <w:rsid w:val="04BF1E4C"/>
    <w:rsid w:val="04E61935"/>
    <w:rsid w:val="06DC614D"/>
    <w:rsid w:val="0A850442"/>
    <w:rsid w:val="11074AB1"/>
    <w:rsid w:val="122A180B"/>
    <w:rsid w:val="13866FEE"/>
    <w:rsid w:val="14462D13"/>
    <w:rsid w:val="147C017C"/>
    <w:rsid w:val="156C6457"/>
    <w:rsid w:val="167D21AD"/>
    <w:rsid w:val="1714334C"/>
    <w:rsid w:val="182B2561"/>
    <w:rsid w:val="1A670FED"/>
    <w:rsid w:val="1B3310B0"/>
    <w:rsid w:val="1D231173"/>
    <w:rsid w:val="1F486EE3"/>
    <w:rsid w:val="204B3E4F"/>
    <w:rsid w:val="20B026D1"/>
    <w:rsid w:val="22301FA9"/>
    <w:rsid w:val="22B205FD"/>
    <w:rsid w:val="23067EEB"/>
    <w:rsid w:val="230A1C5D"/>
    <w:rsid w:val="23D60E68"/>
    <w:rsid w:val="24850A17"/>
    <w:rsid w:val="25237CDF"/>
    <w:rsid w:val="254D3444"/>
    <w:rsid w:val="270A13DA"/>
    <w:rsid w:val="2A6D00DE"/>
    <w:rsid w:val="2BBA4096"/>
    <w:rsid w:val="2CAC7598"/>
    <w:rsid w:val="2DB770D2"/>
    <w:rsid w:val="30E146BE"/>
    <w:rsid w:val="33D27DF1"/>
    <w:rsid w:val="354028CB"/>
    <w:rsid w:val="36122497"/>
    <w:rsid w:val="36613BF3"/>
    <w:rsid w:val="37D16875"/>
    <w:rsid w:val="37D75D38"/>
    <w:rsid w:val="382D6CBF"/>
    <w:rsid w:val="389D2D9B"/>
    <w:rsid w:val="39C86432"/>
    <w:rsid w:val="3B3D0516"/>
    <w:rsid w:val="3C9652F5"/>
    <w:rsid w:val="3D9D2F8B"/>
    <w:rsid w:val="3DAC7091"/>
    <w:rsid w:val="402E2441"/>
    <w:rsid w:val="42107F8E"/>
    <w:rsid w:val="42EE3C88"/>
    <w:rsid w:val="46B10DB6"/>
    <w:rsid w:val="4CBA09AF"/>
    <w:rsid w:val="4DFE15A3"/>
    <w:rsid w:val="501B2879"/>
    <w:rsid w:val="548A0D12"/>
    <w:rsid w:val="55AC02A6"/>
    <w:rsid w:val="55DD05F8"/>
    <w:rsid w:val="56FB6EAA"/>
    <w:rsid w:val="577E0A39"/>
    <w:rsid w:val="5AB9719E"/>
    <w:rsid w:val="5E0E357F"/>
    <w:rsid w:val="5FCE5E69"/>
    <w:rsid w:val="60853AEA"/>
    <w:rsid w:val="61F6512A"/>
    <w:rsid w:val="64A04EBC"/>
    <w:rsid w:val="65E6341A"/>
    <w:rsid w:val="674B06CB"/>
    <w:rsid w:val="67922B47"/>
    <w:rsid w:val="6A332DE3"/>
    <w:rsid w:val="6C6F366B"/>
    <w:rsid w:val="71485D65"/>
    <w:rsid w:val="71EC6756"/>
    <w:rsid w:val="72D4387A"/>
    <w:rsid w:val="772E5C38"/>
    <w:rsid w:val="79593621"/>
    <w:rsid w:val="7F002DB4"/>
    <w:rsid w:val="7F6F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xl38">
    <w:name w:val="xl38"/>
    <w:basedOn w:val="a"/>
    <w:qFormat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qFormat/>
    <w:rPr>
      <w:color w:val="0000FF"/>
      <w:u w:val="single"/>
    </w:rPr>
  </w:style>
  <w:style w:type="paragraph" w:customStyle="1" w:styleId="xl38">
    <w:name w:val="xl38"/>
    <w:basedOn w:val="a"/>
    <w:qFormat/>
    <w:pPr>
      <w:widowControl/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jiangxt</dc:creator>
  <cp:lastModifiedBy>lenovo</cp:lastModifiedBy>
  <cp:revision>7</cp:revision>
  <dcterms:created xsi:type="dcterms:W3CDTF">2014-10-29T12:08:00Z</dcterms:created>
  <dcterms:modified xsi:type="dcterms:W3CDTF">2020-12-01T09:18:00Z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